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0"/>
        <w:gridCol w:w="859"/>
        <w:gridCol w:w="915"/>
        <w:gridCol w:w="3538"/>
      </w:tblGrid>
      <w:tr w:rsidR="000329D4" w:rsidRPr="007726DB" w:rsidTr="007726DB">
        <w:trPr>
          <w:cantSplit/>
          <w:trHeight w:val="20"/>
        </w:trPr>
        <w:tc>
          <w:tcPr>
            <w:tcW w:w="2069" w:type="pct"/>
            <w:shd w:val="clear" w:color="auto" w:fill="auto"/>
          </w:tcPr>
          <w:p w:rsidR="005D2028" w:rsidRPr="007726DB" w:rsidRDefault="005D2028" w:rsidP="00AA0DBB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Danışmanlar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Dersin Adı</w:t>
            </w:r>
          </w:p>
        </w:tc>
      </w:tr>
      <w:tr w:rsidR="005D2028" w:rsidRPr="007726DB" w:rsidTr="007726DB">
        <w:trPr>
          <w:cantSplit/>
          <w:trHeight w:val="262"/>
        </w:trPr>
        <w:tc>
          <w:tcPr>
            <w:tcW w:w="2069" w:type="pct"/>
            <w:vMerge w:val="restart"/>
            <w:shd w:val="clear" w:color="auto" w:fill="auto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1-A </w:t>
            </w: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Prof. Dr. Muammer ÇALIK </w:t>
            </w: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1-B </w:t>
            </w: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Prof. Dr. Tuba AYDOĞDU İSKENDEROĞLU </w:t>
            </w:r>
          </w:p>
          <w:p w:rsidR="005D2028" w:rsidRPr="007726DB" w:rsidRDefault="005D2028" w:rsidP="00AA0DBB">
            <w:pPr>
              <w:tabs>
                <w:tab w:val="left" w:pos="4678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Eğitim Psikolojisi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Eğitim Felsefesi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Eğitimde Program Geliştirme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AITB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 xml:space="preserve">Atatürk İlk. </w:t>
            </w:r>
            <w:r w:rsidR="004204AD" w:rsidRPr="007726DB">
              <w:rPr>
                <w:rFonts w:ascii="Times New Roman" w:hAnsi="Times New Roman" w:cs="Times New Roman"/>
              </w:rPr>
              <w:t>Ve</w:t>
            </w:r>
            <w:r w:rsidRPr="007726DB">
              <w:rPr>
                <w:rFonts w:ascii="Times New Roman" w:hAnsi="Times New Roman" w:cs="Times New Roman"/>
              </w:rPr>
              <w:t xml:space="preserve"> İnkılap Tarihi II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YDB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Yabancı Dil II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TDB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Türk Dili II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100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Türk Tarihi ve Kültürü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sz w:val="22"/>
                <w:szCs w:val="22"/>
              </w:rPr>
              <w:t>102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İlkokulda Temel Fen Bilimleri II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sz w:val="22"/>
                <w:szCs w:val="22"/>
              </w:rPr>
              <w:t>104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İlkokulda Temel Matematik II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KAR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sz w:val="22"/>
                <w:szCs w:val="22"/>
              </w:rPr>
            </w:pPr>
            <w:r w:rsidRPr="007726DB">
              <w:rPr>
                <w:rFonts w:eastAsia="Calibri"/>
                <w:snapToGrid w:val="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Kariyer Planlama</w:t>
            </w:r>
          </w:p>
        </w:tc>
      </w:tr>
      <w:tr w:rsidR="000329D4" w:rsidRPr="007726DB" w:rsidTr="000329D4">
        <w:trPr>
          <w:cantSplit/>
          <w:trHeight w:val="20"/>
        </w:trPr>
        <w:tc>
          <w:tcPr>
            <w:tcW w:w="5000" w:type="pct"/>
            <w:gridSpan w:val="4"/>
            <w:shd w:val="clear" w:color="auto" w:fill="A8D08D" w:themeFill="accent6" w:themeFillTint="99"/>
          </w:tcPr>
          <w:p w:rsidR="000329D4" w:rsidRPr="007726DB" w:rsidRDefault="000329D4" w:rsidP="00AA0DBB">
            <w:pPr>
              <w:rPr>
                <w:sz w:val="22"/>
                <w:szCs w:val="22"/>
              </w:rPr>
            </w:pP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 w:val="restart"/>
            <w:shd w:val="clear" w:color="auto" w:fill="auto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2-A </w:t>
            </w: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Prof. Dr. Tülay ŞENEL ÇORUHLU</w:t>
            </w: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2-B </w:t>
            </w:r>
          </w:p>
          <w:p w:rsidR="005D2028" w:rsidRPr="007726DB" w:rsidRDefault="005D2028" w:rsidP="00AA0DBB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sz w:val="22"/>
                <w:szCs w:val="22"/>
              </w:rPr>
              <w:t>Prof. Dr. Taner ALTUN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Dersin Adı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Sınıf Yönetimi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GKZ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Eğitimde Araştırma Yöntemleri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Görsel Sanatlar Öğretimi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</w:tr>
      <w:tr w:rsidR="005D2028" w:rsidRPr="007726DB" w:rsidTr="007726DB">
        <w:trPr>
          <w:cantSplit/>
          <w:trHeight w:val="253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GKS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210</w:t>
            </w:r>
          </w:p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952" w:type="pct"/>
            <w:vMerge w:val="restart"/>
            <w:shd w:val="clear" w:color="auto" w:fill="auto"/>
            <w:vAlign w:val="center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Materyal Tasarımı</w:t>
            </w: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Eğitimde Ahlak ve Etik</w:t>
            </w:r>
          </w:p>
        </w:tc>
      </w:tr>
      <w:tr w:rsidR="005D2028" w:rsidRPr="007726DB" w:rsidTr="007726DB">
        <w:trPr>
          <w:cantSplit/>
          <w:trHeight w:val="253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sz w:val="22"/>
                <w:szCs w:val="22"/>
              </w:rPr>
            </w:pPr>
          </w:p>
        </w:tc>
        <w:tc>
          <w:tcPr>
            <w:tcW w:w="1952" w:type="pct"/>
            <w:vMerge/>
            <w:shd w:val="clear" w:color="auto" w:fill="auto"/>
            <w:vAlign w:val="center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Oyun ve Fiziki Et. Öğretimi</w:t>
            </w:r>
          </w:p>
        </w:tc>
      </w:tr>
      <w:tr w:rsidR="007726DB" w:rsidRPr="007726DB" w:rsidTr="007726DB">
        <w:trPr>
          <w:cantSplit/>
          <w:trHeight w:val="28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6DB">
              <w:rPr>
                <w:rFonts w:eastAsia="Arial"/>
                <w:sz w:val="22"/>
                <w:szCs w:val="22"/>
                <w:lang w:bidi="tr-TR"/>
              </w:rPr>
              <w:t xml:space="preserve">İlk Okuma ve Yazma </w:t>
            </w:r>
            <w:r w:rsidRPr="007726DB">
              <w:rPr>
                <w:sz w:val="22"/>
                <w:szCs w:val="22"/>
              </w:rPr>
              <w:t>Öğretimi</w:t>
            </w:r>
          </w:p>
        </w:tc>
      </w:tr>
      <w:tr w:rsidR="000329D4" w:rsidRPr="007726DB" w:rsidTr="000329D4">
        <w:trPr>
          <w:cantSplit/>
          <w:trHeight w:val="280"/>
        </w:trPr>
        <w:tc>
          <w:tcPr>
            <w:tcW w:w="5000" w:type="pct"/>
            <w:gridSpan w:val="4"/>
            <w:shd w:val="clear" w:color="auto" w:fill="A8D08D" w:themeFill="accent6" w:themeFillTint="99"/>
          </w:tcPr>
          <w:p w:rsidR="000329D4" w:rsidRPr="007726DB" w:rsidRDefault="000329D4" w:rsidP="00AA0DBB">
            <w:pPr>
              <w:autoSpaceDE w:val="0"/>
              <w:autoSpaceDN w:val="0"/>
              <w:adjustRightInd w:val="0"/>
              <w:rPr>
                <w:rFonts w:eastAsia="Arial"/>
                <w:sz w:val="22"/>
                <w:szCs w:val="22"/>
                <w:lang w:bidi="tr-TR"/>
              </w:rPr>
            </w:pP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 w:val="restart"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  <w:p w:rsidR="005D2028" w:rsidRPr="007726DB" w:rsidRDefault="005D2028" w:rsidP="005D2028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3-A</w:t>
            </w:r>
          </w:p>
          <w:p w:rsidR="005D2028" w:rsidRPr="007726DB" w:rsidRDefault="005D2028" w:rsidP="005D2028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Prof. Dr. Lale CERRAH ÖZSEVGEÇ</w:t>
            </w:r>
          </w:p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  <w:p w:rsidR="005D2028" w:rsidRPr="007726DB" w:rsidRDefault="005D2028" w:rsidP="005D2028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3-B</w:t>
            </w:r>
          </w:p>
          <w:p w:rsidR="005D2028" w:rsidRPr="007726DB" w:rsidRDefault="005D2028" w:rsidP="005D2028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Doç. Dr. Özge ERDOĞAN</w:t>
            </w:r>
          </w:p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rPr>
                <w:b/>
                <w:sz w:val="22"/>
                <w:szCs w:val="22"/>
              </w:rPr>
            </w:pPr>
            <w:r w:rsidRPr="007726DB">
              <w:rPr>
                <w:b/>
                <w:sz w:val="22"/>
                <w:szCs w:val="22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rPr>
                <w:b/>
                <w:sz w:val="22"/>
                <w:szCs w:val="22"/>
              </w:rPr>
            </w:pPr>
            <w:r w:rsidRPr="007726DB">
              <w:rPr>
                <w:b/>
                <w:sz w:val="22"/>
                <w:szCs w:val="22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rPr>
                <w:b/>
                <w:sz w:val="22"/>
                <w:szCs w:val="22"/>
              </w:rPr>
            </w:pPr>
            <w:r w:rsidRPr="007726DB">
              <w:rPr>
                <w:b/>
                <w:sz w:val="22"/>
                <w:szCs w:val="22"/>
              </w:rPr>
              <w:t>Dersin Adı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306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Okul Deneyimi II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308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Türk Eğitim Sistemi ve Okul Yönetimi</w:t>
            </w:r>
          </w:p>
        </w:tc>
      </w:tr>
      <w:tr w:rsidR="005D2028" w:rsidRPr="007726DB" w:rsidTr="007726DB">
        <w:trPr>
          <w:cantSplit/>
          <w:trHeight w:val="147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GKS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352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Düşünme Becerileri</w:t>
            </w:r>
          </w:p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306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İlkokulda Yabancı Dil Öğretimi</w:t>
            </w:r>
          </w:p>
        </w:tc>
      </w:tr>
      <w:tr w:rsidR="005D2028" w:rsidRPr="007726DB" w:rsidTr="007726DB">
        <w:trPr>
          <w:cantSplit/>
          <w:trHeight w:val="167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300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Sosyal Bilgiler Öğretimi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302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Matematik Öğretimi II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5D2028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SNZ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304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7726DB">
              <w:rPr>
                <w:rFonts w:ascii="Times New Roman" w:eastAsia="Times New Roman" w:hAnsi="Times New Roman" w:cs="Times New Roman"/>
                <w:lang w:bidi="ar-SA"/>
              </w:rPr>
              <w:t>Din Kültürü ve Ahlak Bilgisi Öğretimi</w:t>
            </w:r>
          </w:p>
        </w:tc>
      </w:tr>
      <w:tr w:rsidR="000329D4" w:rsidRPr="007726DB" w:rsidTr="000329D4">
        <w:trPr>
          <w:cantSplit/>
          <w:trHeight w:val="20"/>
        </w:trPr>
        <w:tc>
          <w:tcPr>
            <w:tcW w:w="5000" w:type="pct"/>
            <w:gridSpan w:val="4"/>
            <w:shd w:val="clear" w:color="auto" w:fill="A8D08D" w:themeFill="accent6" w:themeFillTint="99"/>
          </w:tcPr>
          <w:p w:rsidR="000329D4" w:rsidRPr="007726DB" w:rsidRDefault="000329D4" w:rsidP="005D2028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D2028" w:rsidRPr="007726DB" w:rsidTr="007726DB">
        <w:trPr>
          <w:cantSplit/>
          <w:trHeight w:val="277"/>
        </w:trPr>
        <w:tc>
          <w:tcPr>
            <w:tcW w:w="2069" w:type="pct"/>
            <w:vMerge w:val="restart"/>
            <w:shd w:val="clear" w:color="auto" w:fill="auto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4-A </w:t>
            </w:r>
          </w:p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Prof. Dr. Gönül GÜNEŞ</w:t>
            </w:r>
          </w:p>
          <w:p w:rsidR="005D2028" w:rsidRPr="007726DB" w:rsidRDefault="005D2028" w:rsidP="00AA0DBB">
            <w:pPr>
              <w:jc w:val="center"/>
              <w:rPr>
                <w:sz w:val="22"/>
                <w:szCs w:val="22"/>
              </w:rPr>
            </w:pPr>
          </w:p>
          <w:p w:rsidR="0032598B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 xml:space="preserve">4-B </w:t>
            </w:r>
          </w:p>
          <w:p w:rsidR="005D2028" w:rsidRPr="007726DB" w:rsidRDefault="0032598B" w:rsidP="00AA0DBB">
            <w:pPr>
              <w:rPr>
                <w:sz w:val="22"/>
                <w:szCs w:val="22"/>
              </w:rPr>
            </w:pPr>
            <w:r w:rsidRPr="007726DB">
              <w:rPr>
                <w:sz w:val="22"/>
                <w:szCs w:val="22"/>
              </w:rPr>
              <w:t>Prof</w:t>
            </w:r>
            <w:r w:rsidR="005D2028" w:rsidRPr="007726DB">
              <w:rPr>
                <w:sz w:val="22"/>
                <w:szCs w:val="22"/>
              </w:rPr>
              <w:t>. Dr. Salih AKYILDIZ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jc w:val="center"/>
              <w:rPr>
                <w:rFonts w:eastAsia="Calibri"/>
                <w:snapToGrid w:val="0"/>
                <w:sz w:val="22"/>
                <w:szCs w:val="22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rPr>
                <w:sz w:val="22"/>
                <w:szCs w:val="22"/>
              </w:rPr>
            </w:pPr>
            <w:r w:rsidRPr="007726DB">
              <w:rPr>
                <w:b/>
                <w:bCs/>
                <w:snapToGrid w:val="0"/>
                <w:sz w:val="22"/>
                <w:szCs w:val="22"/>
                <w:u w:color="000000"/>
              </w:rPr>
              <w:t>Dersin Adı</w:t>
            </w:r>
          </w:p>
        </w:tc>
      </w:tr>
      <w:tr w:rsidR="005D2028" w:rsidRPr="007726DB" w:rsidTr="007726DB">
        <w:trPr>
          <w:cantSplit/>
          <w:trHeight w:val="277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TSIN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Öğretmenlik Uygulaması II</w:t>
            </w:r>
          </w:p>
        </w:tc>
      </w:tr>
      <w:tr w:rsidR="005D2028" w:rsidRPr="007726DB" w:rsidTr="007726DB">
        <w:trPr>
          <w:cantSplit/>
          <w:trHeight w:val="205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MEBI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4004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Okullarda Rehberlik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SEMB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6032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Öğretimi Bireyselleştirme ve Uyarlama</w:t>
            </w:r>
          </w:p>
        </w:tc>
      </w:tr>
      <w:tr w:rsidR="005D2028" w:rsidRPr="007726DB" w:rsidTr="007726DB">
        <w:trPr>
          <w:cantSplit/>
          <w:trHeight w:val="464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SESA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4002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İlkokulda Alternatif Eğitim Uygulamaları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TESA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4002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Karakter ve Değer Eğitimi</w:t>
            </w:r>
          </w:p>
        </w:tc>
      </w:tr>
      <w:tr w:rsidR="005D2028" w:rsidRPr="007726DB" w:rsidTr="007726DB">
        <w:trPr>
          <w:cantSplit/>
          <w:trHeight w:val="20"/>
        </w:trPr>
        <w:tc>
          <w:tcPr>
            <w:tcW w:w="2069" w:type="pct"/>
            <w:vMerge/>
            <w:shd w:val="clear" w:color="auto" w:fill="auto"/>
          </w:tcPr>
          <w:p w:rsidR="005D2028" w:rsidRPr="007726DB" w:rsidRDefault="005D2028" w:rsidP="00AA0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TESA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4006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5D2028" w:rsidRPr="007726DB" w:rsidRDefault="005D2028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>Görsel Sanatlar Öğretimi</w:t>
            </w:r>
          </w:p>
        </w:tc>
      </w:tr>
      <w:tr w:rsidR="000329D4" w:rsidRPr="007726DB" w:rsidTr="000329D4">
        <w:trPr>
          <w:cantSplit/>
          <w:trHeight w:val="20"/>
        </w:trPr>
        <w:tc>
          <w:tcPr>
            <w:tcW w:w="5000" w:type="pct"/>
            <w:gridSpan w:val="4"/>
            <w:shd w:val="clear" w:color="auto" w:fill="A8D08D" w:themeFill="accent6" w:themeFillTint="99"/>
          </w:tcPr>
          <w:p w:rsidR="000329D4" w:rsidRPr="007726DB" w:rsidRDefault="000329D4" w:rsidP="00AA0DB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70541" w:rsidRPr="007726DB" w:rsidTr="000329D4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70541" w:rsidRPr="007726DB" w:rsidRDefault="00170541" w:rsidP="00AA0DBB">
            <w:pPr>
              <w:pStyle w:val="TableParagraph"/>
              <w:rPr>
                <w:rFonts w:ascii="Times New Roman" w:hAnsi="Times New Roman" w:cs="Times New Roman"/>
              </w:rPr>
            </w:pPr>
            <w:r w:rsidRPr="007726DB">
              <w:rPr>
                <w:rFonts w:ascii="Times New Roman" w:hAnsi="Times New Roman" w:cs="Times New Roman"/>
              </w:rPr>
              <w:t xml:space="preserve">5 ve </w:t>
            </w:r>
            <w:proofErr w:type="gramStart"/>
            <w:r w:rsidRPr="007726DB">
              <w:rPr>
                <w:rFonts w:ascii="Times New Roman" w:hAnsi="Times New Roman" w:cs="Times New Roman"/>
              </w:rPr>
              <w:t>üstü   Dr.</w:t>
            </w:r>
            <w:proofErr w:type="gramEnd"/>
            <w:r w:rsidRPr="00772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6DB">
              <w:rPr>
                <w:rFonts w:ascii="Times New Roman" w:hAnsi="Times New Roman" w:cs="Times New Roman"/>
              </w:rPr>
              <w:t>Öğrt</w:t>
            </w:r>
            <w:proofErr w:type="spellEnd"/>
            <w:r w:rsidRPr="007726DB">
              <w:rPr>
                <w:rFonts w:ascii="Times New Roman" w:hAnsi="Times New Roman" w:cs="Times New Roman"/>
              </w:rPr>
              <w:t>. Üyesi Ahmet GÜLAY</w:t>
            </w:r>
          </w:p>
        </w:tc>
      </w:tr>
    </w:tbl>
    <w:p w:rsidR="0025729A" w:rsidRDefault="0025729A"/>
    <w:sectPr w:rsidR="0025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01"/>
    <w:rsid w:val="000329D4"/>
    <w:rsid w:val="00170541"/>
    <w:rsid w:val="0025729A"/>
    <w:rsid w:val="0032598B"/>
    <w:rsid w:val="004204AD"/>
    <w:rsid w:val="005D2028"/>
    <w:rsid w:val="006C5E01"/>
    <w:rsid w:val="007726DB"/>
    <w:rsid w:val="007E0356"/>
    <w:rsid w:val="00B91A38"/>
    <w:rsid w:val="00B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17C"/>
  <w15:chartTrackingRefBased/>
  <w15:docId w15:val="{3131AC02-2BDD-456D-B5E1-2B0B132E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D20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Dr.Who</dc:creator>
  <cp:keywords/>
  <dc:description/>
  <cp:lastModifiedBy>Dr.Who</cp:lastModifiedBy>
  <cp:revision>49</cp:revision>
  <dcterms:created xsi:type="dcterms:W3CDTF">2025-02-04T12:26:00Z</dcterms:created>
  <dcterms:modified xsi:type="dcterms:W3CDTF">2025-02-04T12:31:00Z</dcterms:modified>
</cp:coreProperties>
</file>